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rFonts w:ascii="Calibri" w:cs="Calibri" w:eastAsia="Calibri" w:hAnsi="Calibri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rFonts w:ascii="Calibri" w:cs="Calibri" w:eastAsia="Calibri" w:hAnsi="Calibri"/>
          <w:b w:val="1"/>
          <w:color w:val="00000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6"/>
          <w:szCs w:val="36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rtl w:val="0"/>
        </w:rPr>
        <w:t xml:space="preserve">III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36"/>
          <w:szCs w:val="36"/>
          <w:rtl w:val="0"/>
        </w:rPr>
        <w:t xml:space="preserve"> – Modelo de Termo de Vistoria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DECLARAÇÃO DE VISTORIA.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  <w:color w:val="00000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highlight w:val="white"/>
          <w:rtl w:val="0"/>
        </w:rPr>
        <w:t xml:space="preserve">PREGÃO ELETRÔNICO Nº 211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color w:val="000000"/>
          <w:highlight w:val="white"/>
          <w:rtl w:val="0"/>
        </w:rPr>
        <w:t xml:space="preserve">8/2023</w:t>
      </w:r>
    </w:p>
    <w:p w:rsidR="00000000" w:rsidDel="00000000" w:rsidP="00000000" w:rsidRDefault="00000000" w:rsidRPr="00000000" w14:paraId="00000007">
      <w:pPr>
        <w:ind w:left="1669" w:right="1728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Processo Administrativo nº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23292.019009/2023-56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A __________________________(nome da empresa)_________, CNPJ nº________________, sediada ______________ (endereço)______________, por intermédio de seu representante legal, e para os fins do Pregão Eletrônico em epígrafe,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DECLARA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expressamente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Visitou e vistoriou o Câmpus São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Carlos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do IFSC e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conhece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todos os imóveis onde serão executados os serviços objeto da presente licitação, e que assim tem pleno conhecimento das condições necessárias para a prestação dos serviços. Portanto os preços e os quantitativos propostos estão de acordo com as exigências do Edital e seus anexos, e assim, dentro desta proposta, assumindo o compromisso de honrar plenamente com todas as exigências do referido certame licitatório, não podendo em hipótese alguma alegar desconhecimento das peculiaridades porventura existentes, para efeitos de orçamento e elaboração de planilhas de custos e formação de preços.</w:t>
      </w:r>
    </w:p>
    <w:p w:rsidR="00000000" w:rsidDel="00000000" w:rsidP="00000000" w:rsidRDefault="00000000" w:rsidRPr="00000000" w14:paraId="0000000B">
      <w:pPr>
        <w:spacing w:after="120" w:before="120" w:lineRule="auto"/>
        <w:jc w:val="right"/>
        <w:rPr/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Local, __ de ________ de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(representante legal do licitante)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Rule="auto"/>
        <w:jc w:val="center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40"/>
          <w:szCs w:val="40"/>
          <w:rtl w:val="0"/>
        </w:rPr>
        <w:t xml:space="preserve">OU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A _______________________ (nome da empresa) _______, CNPJ nº________________, sediada ___________ (endereço)__________, por intermédio de seu representante legal, e para os fins do Pregão Eletrônico em epígrafe,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DECLARA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expressamente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before="120" w:lineRule="auto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Conhece todos os imóveis onde serão executados os serviços objeto da presente licitação, e que assim tem pleno conhecimento das condições necessárias para a prestação dos serviços. Portanto os preços e os quantitativos propostos estão de acordo com as exigências do Edital e seus anexos, e assim, dentro desta proposta, assumindo o compromisso de honrar plenamente com todas as exigências do referido certame licitatório, não podendo em hipótese alguma alegar desconhecimento das peculiaridades porventura existentes, para efeitos de orçamento e elaboração de planilhas de custos e formação de preços.</w:t>
      </w:r>
    </w:p>
    <w:p w:rsidR="00000000" w:rsidDel="00000000" w:rsidP="00000000" w:rsidRDefault="00000000" w:rsidRPr="00000000" w14:paraId="00000014">
      <w:pPr>
        <w:spacing w:after="120" w:before="120" w:lineRule="auto"/>
        <w:jc w:val="right"/>
        <w:rPr/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Local, __ de ________ de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7">
      <w:pPr>
        <w:jc w:val="center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(representante legal do licitante)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i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  <w:rtl w:val="0"/>
      </w:rPr>
      <w:t xml:space="preserve">Instituto Federal de Santa Catarina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www.ifsc.edu.br  |  CNPJ 11.402.887/0001-60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33020</wp:posOffset>
          </wp:positionH>
          <wp:positionV relativeFrom="paragraph">
            <wp:posOffset>-123824</wp:posOffset>
          </wp:positionV>
          <wp:extent cx="5784850" cy="622935"/>
          <wp:effectExtent b="0" l="0" r="0" t="0"/>
          <wp:wrapSquare wrapText="bothSides" distB="0" distT="0" distL="0" distR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579" l="-62" r="-63" t="-580"/>
                  <a:stretch>
                    <a:fillRect/>
                  </a:stretch>
                </pic:blipFill>
                <pic:spPr>
                  <a:xfrm>
                    <a:off x="0" y="0"/>
                    <a:ext cx="5784850" cy="62293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